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76" w:lineRule="exact"/>
        <w:rPr>
          <w:rFonts w:hint="eastAsia" w:ascii="黑体" w:hAnsi="黑体" w:eastAsia="黑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</w:t>
      </w:r>
    </w:p>
    <w:p>
      <w:pPr>
        <w:pStyle w:val="6"/>
        <w:spacing w:line="576" w:lineRule="exact"/>
        <w:jc w:val="center"/>
        <w:rPr>
          <w:rFonts w:ascii="方正小标宋简体" w:eastAsia="方正小标宋简体" w:cs="Times New Roman"/>
          <w:b/>
          <w:bCs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sz w:val="44"/>
          <w:szCs w:val="44"/>
        </w:rPr>
        <w:t>梓潼县公开考调公务员（参公人员）职位表</w:t>
      </w:r>
    </w:p>
    <w:p>
      <w:pPr>
        <w:pStyle w:val="6"/>
        <w:spacing w:line="576" w:lineRule="exact"/>
        <w:jc w:val="center"/>
        <w:rPr>
          <w:rFonts w:ascii="楷体_GB2312" w:eastAsia="楷体_GB2312" w:cs="Times New Roman"/>
          <w:b/>
          <w:bCs/>
          <w:sz w:val="28"/>
          <w:szCs w:val="28"/>
        </w:rPr>
      </w:pPr>
      <w:r>
        <w:rPr>
          <w:rFonts w:hint="eastAsia" w:ascii="楷体_GB2312" w:eastAsia="楷体_GB2312" w:cs="楷体_GB2312"/>
          <w:b/>
          <w:bCs/>
          <w:sz w:val="28"/>
          <w:szCs w:val="28"/>
        </w:rPr>
        <w:t>（</w:t>
      </w:r>
      <w:r>
        <w:rPr>
          <w:rFonts w:ascii="楷体_GB2312" w:eastAsia="楷体_GB2312" w:cs="楷体_GB2312"/>
          <w:b/>
          <w:bCs/>
          <w:sz w:val="28"/>
          <w:szCs w:val="28"/>
        </w:rPr>
        <w:t>6</w:t>
      </w:r>
      <w:r>
        <w:rPr>
          <w:rFonts w:hint="eastAsia" w:ascii="楷体_GB2312" w:eastAsia="楷体_GB2312" w:cs="楷体_GB2312"/>
          <w:b/>
          <w:bCs/>
          <w:sz w:val="28"/>
          <w:szCs w:val="28"/>
        </w:rPr>
        <w:t>家单位计划考调</w:t>
      </w:r>
      <w:r>
        <w:rPr>
          <w:rFonts w:ascii="楷体_GB2312" w:eastAsia="楷体_GB2312" w:cs="楷体_GB2312"/>
          <w:b/>
          <w:bCs/>
          <w:sz w:val="28"/>
          <w:szCs w:val="28"/>
        </w:rPr>
        <w:t>8</w:t>
      </w:r>
      <w:r>
        <w:rPr>
          <w:rFonts w:hint="eastAsia" w:ascii="楷体_GB2312" w:eastAsia="楷体_GB2312" w:cs="楷体_GB2312"/>
          <w:b/>
          <w:bCs/>
          <w:sz w:val="28"/>
          <w:szCs w:val="28"/>
        </w:rPr>
        <w:t>个职位，计划考调</w:t>
      </w:r>
      <w:r>
        <w:rPr>
          <w:rFonts w:ascii="楷体_GB2312" w:eastAsia="楷体_GB2312" w:cs="楷体_GB2312"/>
          <w:b/>
          <w:bCs/>
          <w:sz w:val="28"/>
          <w:szCs w:val="28"/>
        </w:rPr>
        <w:t>10</w:t>
      </w:r>
      <w:r>
        <w:rPr>
          <w:rFonts w:hint="eastAsia" w:ascii="楷体_GB2312" w:eastAsia="楷体_GB2312" w:cs="楷体_GB2312"/>
          <w:b/>
          <w:bCs/>
          <w:sz w:val="28"/>
          <w:szCs w:val="28"/>
        </w:rPr>
        <w:t>人）</w:t>
      </w:r>
    </w:p>
    <w:p>
      <w:pPr>
        <w:pStyle w:val="6"/>
        <w:spacing w:line="400" w:lineRule="exact"/>
        <w:jc w:val="center"/>
        <w:rPr>
          <w:rFonts w:ascii="楷体_GB2312" w:eastAsia="楷体_GB2312" w:cs="Times New Roman"/>
          <w:b/>
          <w:bCs/>
          <w:sz w:val="28"/>
          <w:szCs w:val="28"/>
        </w:rPr>
      </w:pPr>
    </w:p>
    <w:tbl>
      <w:tblPr>
        <w:tblStyle w:val="3"/>
        <w:tblW w:w="137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1344"/>
        <w:gridCol w:w="1248"/>
        <w:gridCol w:w="1248"/>
        <w:gridCol w:w="1920"/>
        <w:gridCol w:w="1056"/>
        <w:gridCol w:w="576"/>
        <w:gridCol w:w="4562"/>
        <w:gridCol w:w="11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tblHeader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考调单位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职位编码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拟任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名额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职位资格条件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4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四川梓潼经济开发区管委会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20230001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综合管理（一）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从事园区综合协调、办文办会、信息宣传等方面工作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日以后出生）；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④具有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年以上党政办公室、信息宣传工作经历者优先。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20230002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综合管理（二）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从事园区经济发展、项目包装、经济统计等工作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日以后出生）；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④具有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年以上工信、统计工作经历者优先。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4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20230003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综合管理（三）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从事招商引资推介、政策宣传、项目洽谈、考察接待等工作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日以后出生）；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④具有</w:t>
            </w:r>
            <w:r>
              <w:rPr>
                <w:rFonts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年以上经济部门、产业园区工作经历者优先。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梓潼县文昌镇人民政府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20230004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从事文秘、党建、政务综合等工作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①大学本科及以上学历，并取得相应学士及以上学位；②不限专业；③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sz w:val="24"/>
                <w:szCs w:val="24"/>
              </w:rPr>
              <w:t>日以后出生）；④具有党建、综合办公室经历优先。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6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梓潼县许州镇人民政府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20230005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从事综合文稿起草、农业产业发展等工作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①大学本科及以上学历，并取得相应学士及以上学位；②不限专业；③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日以后出生）。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7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4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梓潼县仁和镇人民政府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20230006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从事乡村振兴、村镇建设等工作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①大学本科及以上学历，并取得相应学士及以上学位；②不限专业；③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日以后出生）。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梓潼县自然资源综合行政执法大队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20230007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行政执法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从事自然资源综合执法等工作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①大学本科及以上学历，并取得相应学士及以上学位；②不限专业；③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1987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日以后出生）；④需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持有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行政执法证。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参照管理事业单位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梓潼县社会保险服务中心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20230008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综合管理</w:t>
            </w:r>
            <w:bookmarkStart w:id="0" w:name="_GoBack"/>
            <w:bookmarkEnd w:id="0"/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从事社会保险等工作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一级主任科员以下</w:t>
            </w:r>
          </w:p>
        </w:tc>
        <w:tc>
          <w:tcPr>
            <w:tcW w:w="5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①大学本科及以上学历，并取得相应学士及以上学位；②不限专业；③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周岁以下（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198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日以后出生）。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4"/>
              </w:rPr>
              <w:t>参照管理事业单位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1B62A9-0CA3-4EA9-AA9B-FFAE37CE0D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143AC91-1A59-4F5F-A083-4A75FEA7D6BE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DE6CB3F-D8A2-4FBA-A450-34896E3530D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2335165-477C-40AD-B895-E63C6B8C188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E73FBF4-1191-41FF-8D43-89B3FDC6EF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jMDZkODUwZTFiYzA4ZjY3ZDVjOTQ4M2I4YjhhZDcifQ=="/>
  </w:docVars>
  <w:rsids>
    <w:rsidRoot w:val="00000000"/>
    <w:rsid w:val="5FC12E79"/>
    <w:rsid w:val="63D8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</w:style>
  <w:style w:type="paragraph" w:customStyle="1" w:styleId="6">
    <w:name w:val="正文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2023-09-19T09:37:00Z</dcterms:created>
  <dc:creator>Administrator</dc:creator>
  <cp:lastModifiedBy>✨女王大人✨</cp:lastModifiedBy>
  <dcterms:modified xsi:type="dcterms:W3CDTF">2023-09-20T02:56:53Z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A44A55B6538C4B1DA72C2F77C431C402_12</vt:lpwstr>
  </property>
</Properties>
</file>