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Times New Roman" w:hAnsi="Times New Roman" w:eastAsia="黑体" w:cs="NEU-BZ-S92"/>
          <w:snapToGrid w:val="0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kern w:val="0"/>
          <w:szCs w:val="32"/>
        </w:rPr>
        <w:t>附件</w:t>
      </w:r>
      <w:r>
        <w:rPr>
          <w:rFonts w:hint="eastAsia" w:ascii="Times New Roman" w:hAnsi="Times New Roman" w:eastAsia="黑体" w:cs="黑体"/>
          <w:snapToGrid w:val="0"/>
          <w:kern w:val="0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中山市面向优秀村（社区）</w:t>
      </w: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  <w:lang w:eastAsia="zh-CN"/>
        </w:rPr>
        <w:t>“两委”干部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招聘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color w:val="00000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2"/>
          <w:szCs w:val="42"/>
        </w:rPr>
        <w:t>镇街事业编制人员报名表</w:t>
      </w:r>
    </w:p>
    <w:p>
      <w:pPr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pacing w:val="-18"/>
          <w:sz w:val="24"/>
        </w:rPr>
        <w:t>报考单位</w:t>
      </w:r>
      <w:r>
        <w:rPr>
          <w:rFonts w:hint="eastAsia" w:ascii="Times New Roman" w:hAnsi="Times New Roman"/>
          <w:spacing w:val="-18"/>
          <w:sz w:val="24"/>
          <w:lang w:eastAsia="zh-CN"/>
        </w:rPr>
        <w:t>：</w:t>
      </w:r>
      <w:r>
        <w:rPr>
          <w:rFonts w:hint="eastAsia" w:ascii="Times New Roman" w:hAnsi="Times New Roman"/>
          <w:sz w:val="24"/>
        </w:rPr>
        <w:t xml:space="preserve">                               </w:t>
      </w:r>
      <w:r>
        <w:rPr>
          <w:rFonts w:hint="eastAsia" w:ascii="Times New Roman" w:hAnsi="Times New Roman"/>
          <w:spacing w:val="-18"/>
          <w:sz w:val="24"/>
        </w:rPr>
        <w:t>报考岗位</w:t>
      </w:r>
      <w:r>
        <w:rPr>
          <w:rFonts w:hint="eastAsia" w:ascii="Times New Roman" w:hAnsi="Times New Roman"/>
          <w:spacing w:val="-6"/>
          <w:sz w:val="24"/>
        </w:rPr>
        <w:t>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0"/>
        <w:gridCol w:w="427"/>
        <w:gridCol w:w="945"/>
        <w:gridCol w:w="559"/>
        <w:gridCol w:w="265"/>
        <w:gridCol w:w="28"/>
        <w:gridCol w:w="1122"/>
        <w:gridCol w:w="1437"/>
        <w:gridCol w:w="79"/>
        <w:gridCol w:w="1358"/>
        <w:gridCol w:w="88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 名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 xml:space="preserve">民  </w:t>
            </w:r>
            <w:r>
              <w:rPr>
                <w:rFonts w:hint="eastAsia" w:ascii="Times New Roman" w:hAnsi="Times New Roman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pacing w:val="-6"/>
                <w:sz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现户籍地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所学专业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外语水平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计算机水平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334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裸视视力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专业技术资格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pacing w:val="-12"/>
                <w:sz w:val="24"/>
              </w:rPr>
            </w:pPr>
            <w:r>
              <w:rPr>
                <w:rFonts w:hint="eastAsia" w:ascii="Times New Roman" w:hAnsi="Times New Roman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sz w:val="24"/>
              </w:rPr>
              <w:t>执业资</w:t>
            </w:r>
            <w:r>
              <w:rPr>
                <w:rFonts w:hint="eastAsia" w:ascii="Times New Roman" w:hAnsi="Times New Roman"/>
                <w:sz w:val="24"/>
              </w:rPr>
              <w:t>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任职期间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考核结果</w:t>
            </w:r>
          </w:p>
        </w:tc>
        <w:tc>
          <w:tcPr>
            <w:tcW w:w="7946" w:type="dxa"/>
            <w:gridSpan w:val="11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7" w:hRule="atLeast"/>
          <w:jc w:val="center"/>
        </w:trPr>
        <w:tc>
          <w:tcPr>
            <w:tcW w:w="19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学习、工作经历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6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60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家庭成员及主要社会关系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cantSplit/>
          <w:trHeight w:val="545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239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31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业绩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558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情况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27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7751" w:type="dxa"/>
            <w:gridSpan w:val="11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审核人：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45" w:type="dxa"/>
          <w:trHeight w:val="1241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  <w:tc>
          <w:tcPr>
            <w:tcW w:w="7751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说明：</w:t>
      </w:r>
      <w:r>
        <w:rPr>
          <w:rFonts w:hint="eastAsia" w:ascii="Times New Roman" w:hAnsi="Times New Roman" w:eastAsia="NEU-BZ-S92" w:cs="NEU-BZ-S92"/>
          <w:sz w:val="24"/>
        </w:rPr>
        <w:t xml:space="preserve">1. </w:t>
      </w:r>
      <w:r>
        <w:rPr>
          <w:rFonts w:hint="eastAsia" w:ascii="Times New Roman" w:hAnsi="Times New Roman"/>
          <w:sz w:val="24"/>
        </w:rPr>
        <w:t>此表用蓝黑色钢笔填写</w:t>
      </w:r>
      <w:r>
        <w:rPr>
          <w:rFonts w:hint="eastAsia" w:ascii="Times New Roman" w:hAnsi="Times New Roman"/>
          <w:sz w:val="24"/>
          <w:lang w:eastAsia="zh-CN"/>
        </w:rPr>
        <w:t>或打印</w:t>
      </w:r>
      <w:r>
        <w:rPr>
          <w:rFonts w:hint="eastAsia" w:ascii="Times New Roman" w:hAnsi="Times New Roman"/>
          <w:sz w:val="24"/>
        </w:rPr>
        <w:t>，字迹要清楚；</w:t>
      </w:r>
    </w:p>
    <w:p>
      <w:pPr>
        <w:spacing w:line="400" w:lineRule="exact"/>
        <w:ind w:firstLine="768" w:firstLineChars="300"/>
        <w:rPr>
          <w:rFonts w:ascii="Times New Roman" w:hAnsi="Times New Roman" w:eastAsia="NEU-BZ-S92" w:cs="NEU-BZ-S92"/>
          <w:snapToGrid w:val="0"/>
          <w:kern w:val="0"/>
          <w:szCs w:val="32"/>
        </w:rPr>
      </w:pPr>
      <w:r>
        <w:rPr>
          <w:rFonts w:hint="eastAsia" w:ascii="Times New Roman" w:hAnsi="Times New Roman" w:eastAsia="NEU-BZ-S92" w:cs="NEU-BZ-S92"/>
          <w:sz w:val="24"/>
        </w:rPr>
        <w:t xml:space="preserve">2. </w:t>
      </w:r>
      <w:r>
        <w:rPr>
          <w:rFonts w:hint="eastAsia" w:ascii="Times New Roman" w:hAnsi="Times New Roman"/>
          <w:sz w:val="24"/>
        </w:rPr>
        <w:t>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211" w:right="1531" w:bottom="1871" w:left="1531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MingLiU_HKSCS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NEU-BZ-S92" w:hAnsi="NEU-BZ-S92" w:eastAsia="NEU-BZ-S92"/>
        <w:sz w:val="24"/>
        <w:szCs w:val="24"/>
      </w:rPr>
    </w:pPr>
    <w:r>
      <w:rPr>
        <w:rFonts w:ascii="NEU-BZ-S92" w:hAnsi="NEU-BZ-S92" w:eastAsia="NEU-BZ-S92"/>
        <w:sz w:val="24"/>
        <w:szCs w:val="24"/>
      </w:rPr>
      <w:fldChar w:fldCharType="begin"/>
    </w:r>
    <w:r>
      <w:rPr>
        <w:rFonts w:ascii="NEU-BZ-S92" w:hAnsi="NEU-BZ-S92" w:eastAsia="NEU-BZ-S92"/>
        <w:sz w:val="24"/>
        <w:szCs w:val="24"/>
      </w:rPr>
      <w:instrText xml:space="preserve"> PAGE   \* MERGEFORMAT </w:instrText>
    </w:r>
    <w:r>
      <w:rPr>
        <w:rFonts w:ascii="NEU-BZ-S92" w:hAnsi="NEU-BZ-S92" w:eastAsia="NEU-BZ-S92"/>
        <w:sz w:val="24"/>
        <w:szCs w:val="24"/>
      </w:rPr>
      <w:fldChar w:fldCharType="separate"/>
    </w:r>
    <w:r>
      <w:rPr>
        <w:rFonts w:ascii="NEU-BZ-S92" w:hAnsi="NEU-BZ-S92" w:eastAsia="NEU-BZ-S92"/>
        <w:sz w:val="24"/>
        <w:szCs w:val="24"/>
        <w:lang w:val="zh-CN"/>
      </w:rPr>
      <w:t>-</w:t>
    </w:r>
    <w:r>
      <w:rPr>
        <w:rFonts w:ascii="NEU-BZ-S92" w:hAnsi="NEU-BZ-S92" w:eastAsia="NEU-BZ-S92"/>
        <w:sz w:val="24"/>
        <w:szCs w:val="24"/>
      </w:rPr>
      <w:t xml:space="preserve"> 1 -</w:t>
    </w:r>
    <w:r>
      <w:rPr>
        <w:rFonts w:ascii="NEU-BZ-S92" w:hAnsi="NEU-BZ-S92" w:eastAsia="NEU-BZ-S9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7"/>
        <w:rFonts w:eastAsia="NEU-BZ-S92"/>
      </w:rPr>
    </w:pPr>
    <w:r>
      <w:rPr>
        <w:rStyle w:val="7"/>
        <w:rFonts w:eastAsia="NEU-BZ-S92"/>
      </w:rPr>
      <w:t xml:space="preserve">— </w:t>
    </w:r>
    <w:r>
      <w:rPr>
        <w:rFonts w:eastAsia="NEU-BZ-S92"/>
        <w:sz w:val="24"/>
        <w:szCs w:val="24"/>
      </w:rPr>
      <w:fldChar w:fldCharType="begin"/>
    </w:r>
    <w:r>
      <w:rPr>
        <w:rStyle w:val="7"/>
        <w:rFonts w:eastAsia="NEU-BZ-S92"/>
        <w:sz w:val="24"/>
        <w:szCs w:val="24"/>
      </w:rPr>
      <w:instrText xml:space="preserve">PAGE  </w:instrText>
    </w:r>
    <w:r>
      <w:rPr>
        <w:rFonts w:eastAsia="NEU-BZ-S92"/>
        <w:sz w:val="24"/>
        <w:szCs w:val="24"/>
      </w:rPr>
      <w:fldChar w:fldCharType="separate"/>
    </w:r>
    <w:r>
      <w:rPr>
        <w:rStyle w:val="7"/>
        <w:rFonts w:ascii="NEU-BZ-S92" w:hAnsi="NEU-BZ-S92" w:eastAsia="NEU-BZ-S92"/>
        <w:sz w:val="24"/>
        <w:szCs w:val="24"/>
      </w:rPr>
      <w:t>2</w:t>
    </w:r>
    <w:r>
      <w:rPr>
        <w:rFonts w:eastAsia="NEU-BZ-S92"/>
        <w:sz w:val="24"/>
        <w:szCs w:val="24"/>
      </w:rPr>
      <w:fldChar w:fldCharType="end"/>
    </w:r>
    <w:r>
      <w:rPr>
        <w:rStyle w:val="7"/>
        <w:rFonts w:eastAsia="NEU-BZ-S92"/>
      </w:rPr>
      <w:t xml:space="preserve"> —</w:t>
    </w:r>
  </w:p>
  <w:p>
    <w:pPr>
      <w:pStyle w:val="2"/>
      <w:rPr>
        <w:rFonts w:ascii="NEU-BZ-S92" w:hAnsi="NEU-BZ-S92" w:eastAsia="NEU-BZ-S92"/>
        <w:sz w:val="28"/>
        <w:szCs w:val="28"/>
      </w:rPr>
    </w:pP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left:-26.95pt;margin-top:-25.3pt;height:15.2pt;width:496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ckThinSmallGap" w:color="FF0000" w:sz="24" w:space="1"/>
                  </w:pBdr>
                  <w:jc w:val="center"/>
                  <w:rPr>
                    <w:sz w:val="2"/>
                    <w:szCs w:val="2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</w:p>
  <w:p>
    <w:pPr>
      <w:pStyle w:val="3"/>
      <w:pBdr>
        <w:bottom w:val="none" w:color="auto" w:sz="0" w:space="0"/>
      </w:pBdr>
      <w:spacing w:line="600" w:lineRule="exact"/>
      <w:rPr>
        <w:rFonts w:ascii="仿宋_GB2312" w:hAnsi="仿宋_GB2312" w:eastAsia="仿宋_GB2312" w:cs="仿宋_GB2312"/>
        <w:sz w:val="32"/>
        <w:szCs w:val="32"/>
      </w:rPr>
    </w:pPr>
    <w:r>
      <w:rPr>
        <w:rFonts w:ascii="仿宋_GB2312" w:hAnsi="仿宋_GB2312" w:eastAsia="仿宋_GB2312" w:cs="仿宋_GB2312"/>
        <w:sz w:val="32"/>
        <w:szCs w:val="32"/>
      </w:rPr>
      <w:pict>
        <v:shape id="_x0000_s1025" o:spid="_x0000_s1025" o:spt="202" type="#_x0000_t202" style="position:absolute;left:0pt;margin-left:-26.95pt;margin-top:29.4pt;height:61.6pt;width:493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inset="2.54mm,0mm,2.54mm,1.5mm">
            <w:txbxContent>
              <w:p>
                <w:pPr>
                  <w:pBdr>
                    <w:bottom w:val="thinThickSmallGap" w:color="FF0000" w:sz="24" w:space="1"/>
                  </w:pBdr>
                  <w:spacing w:line="1000" w:lineRule="exact"/>
                  <w:jc w:val="center"/>
                  <w:rPr>
                    <w:color w:val="FF0000"/>
                  </w:rPr>
                </w:pPr>
                <w:r>
                  <w:rPr>
                    <w:rFonts w:hint="eastAsia" w:ascii="方正小标宋简体" w:eastAsia="方正小标宋简体"/>
                    <w:color w:val="FF0000"/>
                    <w:spacing w:val="192"/>
                    <w:sz w:val="60"/>
                    <w:szCs w:val="60"/>
                  </w:rPr>
                  <w:t>中共东莞市委组织</w:t>
                </w:r>
                <w:r>
                  <w:rPr>
                    <w:rFonts w:hint="eastAsia" w:ascii="方正小标宋简体" w:eastAsia="方正小标宋简体"/>
                    <w:color w:val="FF0000"/>
                    <w:sz w:val="60"/>
                    <w:szCs w:val="60"/>
                  </w:rPr>
                  <w:t>部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2FB"/>
    <w:rsid w:val="00422D00"/>
    <w:rsid w:val="006134C2"/>
    <w:rsid w:val="006C190B"/>
    <w:rsid w:val="009441CB"/>
    <w:rsid w:val="00AC72FB"/>
    <w:rsid w:val="00CC3686"/>
    <w:rsid w:val="00FE7B3A"/>
    <w:rsid w:val="3EBE020A"/>
    <w:rsid w:val="6CDEAAB3"/>
    <w:rsid w:val="75FB1426"/>
    <w:rsid w:val="78FF4040"/>
    <w:rsid w:val="796FE385"/>
    <w:rsid w:val="7FFB9B9D"/>
    <w:rsid w:val="CE666985"/>
    <w:rsid w:val="DD331DC6"/>
    <w:rsid w:val="E9FFCDDB"/>
    <w:rsid w:val="EADE12D7"/>
    <w:rsid w:val="EFFECA47"/>
    <w:rsid w:val="F3F159E1"/>
    <w:rsid w:val="F5FD03BE"/>
    <w:rsid w:val="F7FF9DE6"/>
    <w:rsid w:val="FABBA4C6"/>
    <w:rsid w:val="FFEBE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customStyle="1" w:styleId="8">
    <w:name w:val="页眉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78</Words>
  <Characters>450</Characters>
  <Lines>3</Lines>
  <Paragraphs>1</Paragraphs>
  <TotalTime>5</TotalTime>
  <ScaleCrop>false</ScaleCrop>
  <LinksUpToDate>false</LinksUpToDate>
  <CharactersWithSpaces>527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2022-08-19T16:56:00Z</dcterms:created>
  <dc:creator>罗杰生</dc:creator>
  <cp:lastModifiedBy>user</cp:lastModifiedBy>
  <cp:lastPrinted>2023-06-14T09:14:00Z</cp:lastPrinted>
  <dcterms:modified xsi:type="dcterms:W3CDTF">2023-06-21T11:01:07Z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