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广东省事业单位公开招聘人员体检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通用标准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eastAsia="仿宋_GB2312"/>
          <w:b/>
          <w:bCs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第一条  风湿性心脏病、心肌病、冠心病、先天性心脏病、克山病等器质性心脏病，不合格。先天性心脏病或获得性心脏病不需手术者或经手术治愈者，合格。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遇有下列情况之一的，排除心脏病理性改变，合格：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(一)心脏听诊有生理性杂音；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(二)每分钟少于6次的偶发期前收缩(有心肌炎史者从严掌握)；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(三)心率每分钟50-60次或100-110次；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(四)心电图有异常的其他情况。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第二条  血压在下列范围内，合格： 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收缩压90mmHg-140mmHg(12.00-18.66Kpa)；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舒张压60mmHg-90mmHg (8.00-12.00Kpa)。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第三条  血液病，不合格。单纯性缺铁性贫血，血红蛋白男性高于90g／L、女性高于80g／L，合格。地中海贫血，不影响正常工作的，合格。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第四条  结核病不合格。但下列情况合格：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(一)原发性肺结核、继发性肺结核、结核性胸膜炎，临床治愈后稳定1年无变化者；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(二)肺外结核病：肾结核、骨结核、腹膜结核、淋巴结核等，临床治愈后2年无复发，经专科医院检查无变化者。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第五条  慢性支气管炎伴阻塞性肺气肿、支气管扩张、支气管哮喘，不合格。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第六条  严重慢性胃、肠疾病，不合格。胃溃疡或十二指肠溃疡已愈合，1年内无出血史，1年以上无症状者，合格；胃次全切除术后无严重并发症者，合格。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第七条 各种急慢性肝炎，不合格。（该项不做要求）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第八条  各种恶性肿瘤和肝硬化，不合格。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第九条  急慢性肾炎、慢性肾盂肾炎、多囊肾、肾功能不全，不合格。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第十条  糖尿病、尿崩症、肢端肥大症等内分泌系统疾病，不合格。甲状腺功能亢进治愈后1年无症状和体征者，合格。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第十一条  有癫痫病史、精神病史、癔病史、夜游症、严重的神经官能症(经常头痛头晕、失眠、记忆力明显下降等)，精神活性物质滥用和依赖者，不合格。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第十二条  红斑狼疮、皮肌炎和/或多发性肌炎、硬皮病、结节性多动脉炎、类风湿性关节炎等各种弥漫性结缔组织疾病，大动脉炎，不合格。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第十三条  晚期血吸虫病，晚期血丝虫病兼有象皮肿或有乳糜尿，不合格。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第十四条  颅骨缺损经修复大于2平方厘米的、颅内异物存留、颅脑畸形、脑外伤后综合征，不合格。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第十五条  严重的慢性骨髓炎，不合格。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第十六条  三度单纯性甲状腺肿，不合格。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第十七条  除肝内小胆管结石外，有梗阻的胆结石、胆囊结石或泌尿系结石，不合格。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第十八条  淋病、梅毒、软下疳、性病性淋巴肉芽肿、尖锐湿疣、生殖器疱疹，艾滋病，不合格。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第十九条  未纳入体检标准，严重影响正常履行岗位职责的其他情形。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3ODUxOTQ5N2Q5M2IxNWE5OGM1YWM3OWZlMjhlNGUifQ=="/>
  </w:docVars>
  <w:rsids>
    <w:rsidRoot w:val="00BD71CA"/>
    <w:rsid w:val="00844F99"/>
    <w:rsid w:val="00BD71CA"/>
    <w:rsid w:val="32D24A5B"/>
    <w:rsid w:val="36D168D4"/>
    <w:rsid w:val="6B1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957</Words>
  <Characters>1026</Characters>
  <Lines>7</Lines>
  <Paragraphs>2</Paragraphs>
  <TotalTime>0</TotalTime>
  <ScaleCrop>false</ScaleCrop>
  <LinksUpToDate>false</LinksUpToDate>
  <CharactersWithSpaces>1080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2021-03-16T08:09:00Z</dcterms:created>
  <dc:creator>HPGA</dc:creator>
  <cp:lastModifiedBy>彭泽宇</cp:lastModifiedBy>
  <dcterms:modified xsi:type="dcterms:W3CDTF">2023-06-07T07:56:17Z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10C4B853AB0C402697BF189577275F07</vt:lpwstr>
  </property>
</Properties>
</file>